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19A" w:rsidRDefault="008C719A">
      <w:pPr>
        <w:ind w:left="646"/>
      </w:pPr>
    </w:p>
    <w:p w:rsidR="008C719A" w:rsidRDefault="008C719A">
      <w:pPr>
        <w:ind w:left="646"/>
      </w:pPr>
      <w:bookmarkStart w:id="0" w:name="_GoBack"/>
      <w:bookmarkEnd w:id="0"/>
    </w:p>
    <w:p w:rsidR="008C719A" w:rsidRDefault="008C719A">
      <w:pPr>
        <w:ind w:left="646"/>
      </w:pPr>
    </w:p>
    <w:p w:rsidR="008C719A" w:rsidRDefault="00CB1682">
      <w:pPr>
        <w:jc w:val="center"/>
      </w:pPr>
      <w:r>
        <w:rPr>
          <w:rFonts w:ascii="Arial" w:hAnsi="Arial" w:cs="Arial"/>
          <w:b/>
          <w:sz w:val="72"/>
        </w:rPr>
        <w:t>Laddboxar för elbilar/</w:t>
      </w:r>
      <w:proofErr w:type="spellStart"/>
      <w:r>
        <w:rPr>
          <w:rFonts w:ascii="Arial" w:hAnsi="Arial" w:cs="Arial"/>
          <w:b/>
          <w:sz w:val="72"/>
        </w:rPr>
        <w:t>laddhybrider</w:t>
      </w:r>
      <w:proofErr w:type="spellEnd"/>
    </w:p>
    <w:p w:rsidR="008C719A" w:rsidRDefault="008C719A">
      <w:pPr>
        <w:ind w:left="646"/>
      </w:pPr>
    </w:p>
    <w:p w:rsidR="008C719A" w:rsidRDefault="00CB1682">
      <w:pPr>
        <w:ind w:left="646"/>
      </w:pPr>
      <w:r>
        <w:rPr>
          <w:rFonts w:ascii="Times" w:hAnsi="Times" w:cs="Times"/>
          <w:b/>
          <w:sz w:val="24"/>
        </w:rPr>
        <w:tab/>
      </w:r>
      <w:r>
        <w:rPr>
          <w:rFonts w:ascii="Times" w:hAnsi="Times" w:cs="Times"/>
          <w:b/>
          <w:sz w:val="24"/>
        </w:rPr>
        <w:t xml:space="preserve"> I syfte att möta framtidens krav, att ge möjlighet till föreningens medlemmar att välja miljövänliga bilar och att bli ett modernt alternativ för intresserade lägenhetsköpare, har styrelsen tagit fram ett förslag till installation av </w:t>
      </w:r>
      <w:proofErr w:type="spellStart"/>
      <w:r>
        <w:rPr>
          <w:rFonts w:ascii="Times" w:hAnsi="Times" w:cs="Times"/>
          <w:b/>
          <w:sz w:val="24"/>
        </w:rPr>
        <w:t>laddboxar</w:t>
      </w:r>
      <w:proofErr w:type="spellEnd"/>
      <w:r>
        <w:rPr>
          <w:rFonts w:ascii="Times" w:hAnsi="Times" w:cs="Times"/>
          <w:b/>
          <w:sz w:val="24"/>
        </w:rPr>
        <w:t xml:space="preserve"> i garaget. </w:t>
      </w:r>
    </w:p>
    <w:p w:rsidR="008C719A" w:rsidRDefault="008C719A">
      <w:pPr>
        <w:ind w:left="646"/>
      </w:pPr>
    </w:p>
    <w:p w:rsidR="008C719A" w:rsidRDefault="00CB1682">
      <w:pPr>
        <w:ind w:left="646"/>
      </w:pPr>
      <w:r>
        <w:rPr>
          <w:rFonts w:ascii="Times" w:hAnsi="Times" w:cs="Times"/>
          <w:sz w:val="24"/>
        </w:rPr>
        <w:tab/>
        <w:t xml:space="preserve">Så här har vi gjort: En enkät till samtliga med bilplatser i garaget besvarades av 75 personer. Resultat: En har redan elbil, 20 kan tänka sig ha det inom fem år, ytterligare 10 säger att tillgång till </w:t>
      </w:r>
      <w:proofErr w:type="spellStart"/>
      <w:r>
        <w:rPr>
          <w:rFonts w:ascii="Times" w:hAnsi="Times" w:cs="Times"/>
          <w:sz w:val="24"/>
        </w:rPr>
        <w:t>laddbox</w:t>
      </w:r>
      <w:proofErr w:type="spellEnd"/>
      <w:r>
        <w:rPr>
          <w:rFonts w:ascii="Times" w:hAnsi="Times" w:cs="Times"/>
          <w:sz w:val="24"/>
        </w:rPr>
        <w:t xml:space="preserve"> skulle påverka valet av nästa bil. Med utgå</w:t>
      </w:r>
      <w:r>
        <w:rPr>
          <w:rFonts w:ascii="Times" w:hAnsi="Times" w:cs="Times"/>
          <w:sz w:val="24"/>
        </w:rPr>
        <w:t xml:space="preserve">ngspunkt från enkäten insåg vi att </w:t>
      </w:r>
      <w:proofErr w:type="spellStart"/>
      <w:r>
        <w:rPr>
          <w:rFonts w:ascii="Times" w:hAnsi="Times" w:cs="Times"/>
          <w:sz w:val="24"/>
        </w:rPr>
        <w:t>laddmöjlighet</w:t>
      </w:r>
      <w:proofErr w:type="spellEnd"/>
      <w:r>
        <w:rPr>
          <w:rFonts w:ascii="Times" w:hAnsi="Times" w:cs="Times"/>
          <w:sz w:val="24"/>
        </w:rPr>
        <w:t xml:space="preserve"> i garaget är ett måste. Tillsammans med handläggare på Riksbyggen har vi därefter gått igenom tänkbara alternativ och konstaterat att vi i samband med ombyggnaden av </w:t>
      </w:r>
      <w:proofErr w:type="spellStart"/>
      <w:r>
        <w:rPr>
          <w:rFonts w:ascii="Times" w:hAnsi="Times" w:cs="Times"/>
          <w:sz w:val="24"/>
        </w:rPr>
        <w:t>elcentralen</w:t>
      </w:r>
      <w:proofErr w:type="spellEnd"/>
      <w:r>
        <w:rPr>
          <w:rFonts w:ascii="Times" w:hAnsi="Times" w:cs="Times"/>
          <w:sz w:val="24"/>
        </w:rPr>
        <w:t xml:space="preserve"> inför gemensam el kunde plane</w:t>
      </w:r>
      <w:r>
        <w:rPr>
          <w:rFonts w:ascii="Times" w:hAnsi="Times" w:cs="Times"/>
          <w:sz w:val="24"/>
        </w:rPr>
        <w:t xml:space="preserve">ra för ett antal boxar på väggen in mot </w:t>
      </w:r>
      <w:proofErr w:type="spellStart"/>
      <w:r>
        <w:rPr>
          <w:rFonts w:ascii="Times" w:hAnsi="Times" w:cs="Times"/>
          <w:sz w:val="24"/>
        </w:rPr>
        <w:t>elcentralen</w:t>
      </w:r>
      <w:proofErr w:type="spellEnd"/>
      <w:r>
        <w:rPr>
          <w:rFonts w:ascii="Times" w:hAnsi="Times" w:cs="Times"/>
          <w:sz w:val="24"/>
        </w:rPr>
        <w:t xml:space="preserve">.  </w:t>
      </w:r>
    </w:p>
    <w:p w:rsidR="008C719A" w:rsidRDefault="00CB1682">
      <w:pPr>
        <w:ind w:left="646"/>
      </w:pPr>
      <w:r>
        <w:rPr>
          <w:rFonts w:ascii="Times" w:hAnsi="Times" w:cs="Times"/>
          <w:sz w:val="24"/>
        </w:rPr>
        <w:tab/>
        <w:t>Det finns olika alternativ för laddning; snabbladdning, mellansnabb laddning och normalladdning. Vad man väljer är dels en kostnadsfråga, dels en fråga om hur mycket el vi kan få ut av nuvarande centr</w:t>
      </w:r>
      <w:r>
        <w:rPr>
          <w:rFonts w:ascii="Times" w:hAnsi="Times" w:cs="Times"/>
          <w:sz w:val="24"/>
        </w:rPr>
        <w:t>al och dels hur vi tror att bilarna i garaget används. Vi har valt normalladdning, det vill säga den typ som rekommenderas för bostadsrättsföreningar och som är lämplig för platser där bilen står parkerad några timmar, vanligtvis över natten. Den blir bill</w:t>
      </w:r>
      <w:r>
        <w:rPr>
          <w:rFonts w:ascii="Times" w:hAnsi="Times" w:cs="Times"/>
          <w:sz w:val="24"/>
        </w:rPr>
        <w:t>igast. Den ger lägsta månadskostnad för användarna. Och vi är ju så lyckligt lottade att vi har Eons station för snabbladdning precis utanför huset - om batteriet är halvladdat och man har 30 mils körning framför sig. Annars ska sex timmars laddning i gara</w:t>
      </w:r>
      <w:r>
        <w:rPr>
          <w:rFonts w:ascii="Times" w:hAnsi="Times" w:cs="Times"/>
          <w:sz w:val="24"/>
        </w:rPr>
        <w:t xml:space="preserve">get räcka för tio mils körning. </w:t>
      </w:r>
    </w:p>
    <w:p w:rsidR="008C719A" w:rsidRDefault="00CB1682">
      <w:pPr>
        <w:ind w:left="646"/>
      </w:pPr>
      <w:r>
        <w:rPr>
          <w:rFonts w:ascii="Times" w:hAnsi="Times" w:cs="Times"/>
          <w:sz w:val="24"/>
        </w:rPr>
        <w:tab/>
        <w:t xml:space="preserve">Vi bad tre leverantörer som är väl inne på marknaden, </w:t>
      </w:r>
      <w:proofErr w:type="spellStart"/>
      <w:r>
        <w:rPr>
          <w:rFonts w:ascii="Times" w:hAnsi="Times" w:cs="Times"/>
          <w:sz w:val="24"/>
        </w:rPr>
        <w:t>Bravida</w:t>
      </w:r>
      <w:proofErr w:type="spellEnd"/>
      <w:r>
        <w:rPr>
          <w:rFonts w:ascii="Times" w:hAnsi="Times" w:cs="Times"/>
          <w:sz w:val="24"/>
        </w:rPr>
        <w:t>/</w:t>
      </w:r>
      <w:proofErr w:type="spellStart"/>
      <w:r>
        <w:rPr>
          <w:rFonts w:ascii="Times" w:hAnsi="Times" w:cs="Times"/>
          <w:sz w:val="24"/>
        </w:rPr>
        <w:t>Eways</w:t>
      </w:r>
      <w:proofErr w:type="spellEnd"/>
      <w:r>
        <w:rPr>
          <w:rFonts w:ascii="Times" w:hAnsi="Times" w:cs="Times"/>
          <w:sz w:val="24"/>
        </w:rPr>
        <w:t xml:space="preserve">, Eon med </w:t>
      </w:r>
      <w:proofErr w:type="spellStart"/>
      <w:r>
        <w:rPr>
          <w:rFonts w:ascii="Times" w:hAnsi="Times" w:cs="Times"/>
          <w:sz w:val="24"/>
        </w:rPr>
        <w:t>Garo</w:t>
      </w:r>
      <w:proofErr w:type="spellEnd"/>
      <w:r>
        <w:rPr>
          <w:rFonts w:ascii="Times" w:hAnsi="Times" w:cs="Times"/>
          <w:sz w:val="24"/>
        </w:rPr>
        <w:t xml:space="preserve"> box och Chargestorm komma med offerter. Vår utgångspunkt var 16 boxar men </w:t>
      </w:r>
      <w:proofErr w:type="spellStart"/>
      <w:r>
        <w:rPr>
          <w:rFonts w:ascii="Times" w:hAnsi="Times" w:cs="Times"/>
          <w:sz w:val="24"/>
        </w:rPr>
        <w:t>eltekniskt</w:t>
      </w:r>
      <w:proofErr w:type="spellEnd"/>
      <w:r>
        <w:rPr>
          <w:rFonts w:ascii="Times" w:hAnsi="Times" w:cs="Times"/>
          <w:sz w:val="24"/>
        </w:rPr>
        <w:t xml:space="preserve"> passar det bättre med 18. Skillnaden på boxarna ligger </w:t>
      </w:r>
      <w:r>
        <w:rPr>
          <w:rFonts w:ascii="Times" w:hAnsi="Times" w:cs="Times"/>
          <w:sz w:val="24"/>
        </w:rPr>
        <w:t xml:space="preserve">främst i hur man kan läsa av sin förbrukning, molntjänster, låsa/öppna med tagg och kopplingen till </w:t>
      </w:r>
      <w:proofErr w:type="spellStart"/>
      <w:r>
        <w:rPr>
          <w:rFonts w:ascii="Times" w:hAnsi="Times" w:cs="Times"/>
          <w:sz w:val="24"/>
        </w:rPr>
        <w:t>laddkedjor</w:t>
      </w:r>
      <w:proofErr w:type="spellEnd"/>
      <w:r>
        <w:rPr>
          <w:rFonts w:ascii="Times" w:hAnsi="Times" w:cs="Times"/>
          <w:sz w:val="24"/>
        </w:rPr>
        <w:t>. Eon lämnade det klart lägsta anbudet, 211 250 kr, cirka 40 procent lägre pris än högsta anbudet och var dessutom billigast när det gäller admini</w:t>
      </w:r>
      <w:r>
        <w:rPr>
          <w:rFonts w:ascii="Times" w:hAnsi="Times" w:cs="Times"/>
          <w:sz w:val="24"/>
        </w:rPr>
        <w:t xml:space="preserve">strera avläsning av förbrukning. Styrelsen förordar </w:t>
      </w:r>
      <w:proofErr w:type="gramStart"/>
      <w:r>
        <w:rPr>
          <w:rFonts w:ascii="Times" w:hAnsi="Times" w:cs="Times"/>
          <w:sz w:val="24"/>
        </w:rPr>
        <w:t>därför  Eon</w:t>
      </w:r>
      <w:proofErr w:type="gramEnd"/>
      <w:r>
        <w:rPr>
          <w:rFonts w:ascii="Times" w:hAnsi="Times" w:cs="Times"/>
          <w:sz w:val="24"/>
        </w:rPr>
        <w:t xml:space="preserve"> och boxen </w:t>
      </w:r>
      <w:proofErr w:type="spellStart"/>
      <w:r>
        <w:rPr>
          <w:rFonts w:ascii="Times" w:hAnsi="Times" w:cs="Times"/>
          <w:sz w:val="24"/>
        </w:rPr>
        <w:t>Garo</w:t>
      </w:r>
      <w:proofErr w:type="spellEnd"/>
      <w:r>
        <w:rPr>
          <w:rFonts w:ascii="Times" w:hAnsi="Times" w:cs="Times"/>
          <w:sz w:val="24"/>
        </w:rPr>
        <w:t xml:space="preserve"> - Eon läser av förbrukningen, meddelar Riksbyggen som sen för upp kostnaden på användarens elräkning. Betalar gör alltså var och en för sig - precis som vi har det med hushållse</w:t>
      </w:r>
      <w:r>
        <w:rPr>
          <w:rFonts w:ascii="Times" w:hAnsi="Times" w:cs="Times"/>
          <w:sz w:val="24"/>
        </w:rPr>
        <w:t xml:space="preserve">len. </w:t>
      </w:r>
    </w:p>
    <w:p w:rsidR="008C719A" w:rsidRDefault="00CB1682">
      <w:pPr>
        <w:ind w:left="646"/>
      </w:pPr>
      <w:r>
        <w:rPr>
          <w:rFonts w:ascii="Times" w:hAnsi="Times" w:cs="Times"/>
          <w:sz w:val="24"/>
        </w:rPr>
        <w:lastRenderedPageBreak/>
        <w:tab/>
        <w:t>Vi räknar med statsbidrag. Naturvårdsverkets satsning Klimatklivet innebär att man kan få 50 procent av kostnaden i bidrag. Hittills har alla som ansökt via Eon fått fullt bidrag. Eftersom tiden för att söka klimatbidrag utgick 27 september har vi r</w:t>
      </w:r>
      <w:r>
        <w:rPr>
          <w:rFonts w:ascii="Times" w:hAnsi="Times" w:cs="Times"/>
          <w:sz w:val="24"/>
        </w:rPr>
        <w:t xml:space="preserve">edan skickat in ansökan i hopp om att stämman säger ja. Räknar vi bort bidraget skulle kostnaden för föreningen stanna på knappt 110 000 kr.  </w:t>
      </w:r>
    </w:p>
    <w:p w:rsidR="008C719A" w:rsidRDefault="00CB1682">
      <w:pPr>
        <w:ind w:left="646"/>
      </w:pPr>
      <w:r>
        <w:rPr>
          <w:rFonts w:ascii="Times" w:hAnsi="Times" w:cs="Times"/>
          <w:sz w:val="24"/>
        </w:rPr>
        <w:tab/>
        <w:t xml:space="preserve">Men det är meningen att användarna ska betala - höjs avgiften för p-plats med box med 100 kr månad kan vi räkna </w:t>
      </w:r>
      <w:r>
        <w:rPr>
          <w:rFonts w:ascii="Times" w:hAnsi="Times" w:cs="Times"/>
          <w:sz w:val="24"/>
        </w:rPr>
        <w:t xml:space="preserve">med att boxarna är betalda på </w:t>
      </w:r>
      <w:proofErr w:type="gramStart"/>
      <w:r>
        <w:rPr>
          <w:rFonts w:ascii="Times" w:hAnsi="Times" w:cs="Times"/>
          <w:sz w:val="24"/>
        </w:rPr>
        <w:t>5-10</w:t>
      </w:r>
      <w:proofErr w:type="gramEnd"/>
      <w:r>
        <w:rPr>
          <w:rFonts w:ascii="Times" w:hAnsi="Times" w:cs="Times"/>
          <w:sz w:val="24"/>
        </w:rPr>
        <w:t xml:space="preserve"> år beroende på hur snabbt de tas i bruk. </w:t>
      </w:r>
    </w:p>
    <w:p w:rsidR="008C719A" w:rsidRDefault="00CB1682">
      <w:pPr>
        <w:ind w:left="646"/>
      </w:pPr>
      <w:r>
        <w:rPr>
          <w:rFonts w:ascii="Times" w:hAnsi="Times" w:cs="Times"/>
          <w:sz w:val="24"/>
        </w:rPr>
        <w:t xml:space="preserve">          Förslag till beslut: Ge styrelsen i uppdrag att genomföra projektet enligt ovan.</w:t>
      </w:r>
    </w:p>
    <w:sectPr w:rsidR="008C719A">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9A"/>
    <w:rsid w:val="008C719A"/>
    <w:rsid w:val="00CB1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0E128-022A-48C9-A9B0-F0872519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BC471558-79F1-4AE1-B527-BD7C6AC7186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2544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dc:creator>
  <cp:lastModifiedBy>Bertil</cp:lastModifiedBy>
  <cp:revision>2</cp:revision>
  <dcterms:created xsi:type="dcterms:W3CDTF">2018-10-26T10:09:00Z</dcterms:created>
  <dcterms:modified xsi:type="dcterms:W3CDTF">2018-10-26T10:09:00Z</dcterms:modified>
</cp:coreProperties>
</file>