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43" w:rsidRDefault="004A519B">
      <w:pPr>
        <w:jc w:val="center"/>
      </w:pPr>
      <w:bookmarkStart w:id="0" w:name="_GoBack"/>
      <w:bookmarkEnd w:id="0"/>
      <w:r>
        <w:rPr>
          <w:rFonts w:ascii="Times" w:hAnsi="Times" w:cs="Times"/>
          <w:b/>
          <w:sz w:val="28"/>
          <w:u w:val="single"/>
        </w:rPr>
        <w:t xml:space="preserve">Frågor och svar gällande </w:t>
      </w:r>
      <w:proofErr w:type="spellStart"/>
      <w:r>
        <w:rPr>
          <w:rFonts w:ascii="Times" w:hAnsi="Times" w:cs="Times"/>
          <w:b/>
          <w:sz w:val="28"/>
          <w:u w:val="single"/>
        </w:rPr>
        <w:t>laddstationerna</w:t>
      </w:r>
      <w:proofErr w:type="spellEnd"/>
    </w:p>
    <w:p w:rsidR="00726043" w:rsidRDefault="00726043"/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 xml:space="preserve">Hur många </w:t>
      </w:r>
      <w:proofErr w:type="spellStart"/>
      <w:r>
        <w:rPr>
          <w:rFonts w:ascii="Times" w:hAnsi="Times" w:cs="Times"/>
          <w:b/>
          <w:sz w:val="28"/>
        </w:rPr>
        <w:t>laddplatser</w:t>
      </w:r>
      <w:proofErr w:type="spellEnd"/>
      <w:r>
        <w:rPr>
          <w:rFonts w:ascii="Times" w:hAnsi="Times" w:cs="Times"/>
          <w:b/>
          <w:sz w:val="28"/>
        </w:rPr>
        <w:t xml:space="preserve"> skall installeras?</w:t>
      </w:r>
    </w:p>
    <w:p w:rsidR="00726043" w:rsidRDefault="004A519B">
      <w:r>
        <w:rPr>
          <w:rFonts w:ascii="Times" w:hAnsi="Times" w:cs="Times"/>
          <w:i/>
          <w:sz w:val="28"/>
        </w:rPr>
        <w:t xml:space="preserve">Det kommer installeras </w:t>
      </w:r>
      <w:proofErr w:type="spellStart"/>
      <w:r>
        <w:rPr>
          <w:rFonts w:ascii="Times" w:hAnsi="Times" w:cs="Times"/>
          <w:i/>
          <w:sz w:val="28"/>
        </w:rPr>
        <w:t>laddbox</w:t>
      </w:r>
      <w:proofErr w:type="spellEnd"/>
      <w:r>
        <w:rPr>
          <w:rFonts w:ascii="Times" w:hAnsi="Times" w:cs="Times"/>
          <w:i/>
          <w:sz w:val="28"/>
        </w:rPr>
        <w:t xml:space="preserve"> på 18 parkeringsplatser i garaget, se placering på skissen nedan. Det kommer vara 1 </w:t>
      </w:r>
      <w:proofErr w:type="spellStart"/>
      <w:r>
        <w:rPr>
          <w:rFonts w:ascii="Times" w:hAnsi="Times" w:cs="Times"/>
          <w:i/>
          <w:sz w:val="28"/>
        </w:rPr>
        <w:t>laddbox</w:t>
      </w:r>
      <w:proofErr w:type="spellEnd"/>
      <w:r>
        <w:rPr>
          <w:rFonts w:ascii="Times" w:hAnsi="Times" w:cs="Times"/>
          <w:i/>
          <w:sz w:val="28"/>
        </w:rPr>
        <w:t xml:space="preserve"> per plats, 16 A 1-fas</w:t>
      </w:r>
      <w:r>
        <w:rPr>
          <w:rFonts w:ascii="Times" w:hAnsi="Times" w:cs="Times"/>
          <w:sz w:val="28"/>
        </w:rPr>
        <w:t>.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 xml:space="preserve">Kan alla elbilar och </w:t>
      </w:r>
      <w:proofErr w:type="spellStart"/>
      <w:r>
        <w:rPr>
          <w:rFonts w:ascii="Times" w:hAnsi="Times" w:cs="Times"/>
          <w:b/>
          <w:sz w:val="28"/>
        </w:rPr>
        <w:t>laddhybrider</w:t>
      </w:r>
      <w:proofErr w:type="spellEnd"/>
      <w:r>
        <w:rPr>
          <w:rFonts w:ascii="Times" w:hAnsi="Times" w:cs="Times"/>
          <w:b/>
          <w:sz w:val="28"/>
        </w:rPr>
        <w:t xml:space="preserve"> ladda med denna box?</w:t>
      </w:r>
    </w:p>
    <w:p w:rsidR="00726043" w:rsidRDefault="004A519B">
      <w:r>
        <w:rPr>
          <w:rFonts w:ascii="Times" w:hAnsi="Times" w:cs="Times"/>
          <w:i/>
          <w:sz w:val="28"/>
        </w:rPr>
        <w:t xml:space="preserve">Ja, det som behövs är en </w:t>
      </w:r>
      <w:proofErr w:type="spellStart"/>
      <w:r>
        <w:rPr>
          <w:rFonts w:ascii="Times" w:hAnsi="Times" w:cs="Times"/>
          <w:i/>
          <w:sz w:val="28"/>
        </w:rPr>
        <w:t>laddkabel</w:t>
      </w:r>
      <w:proofErr w:type="spellEnd"/>
      <w:r>
        <w:rPr>
          <w:rFonts w:ascii="Times" w:hAnsi="Times" w:cs="Times"/>
          <w:i/>
          <w:sz w:val="28"/>
        </w:rPr>
        <w:t xml:space="preserve"> med ett typ 2 uttag (standard) i den ändan som skall monteras i boxen</w:t>
      </w:r>
    </w:p>
    <w:p w:rsidR="00726043" w:rsidRDefault="004A519B">
      <w:r>
        <w:rPr>
          <w:rFonts w:ascii="Times" w:hAnsi="Times" w:cs="Times"/>
          <w:sz w:val="28"/>
        </w:rPr>
        <w:t>•</w:t>
      </w:r>
      <w:r>
        <w:rPr>
          <w:rFonts w:ascii="Times" w:hAnsi="Times" w:cs="Times"/>
          <w:b/>
          <w:sz w:val="28"/>
        </w:rPr>
        <w:tab/>
        <w:t>Hur lång tid tar det att ladda en bil för att köra ca 10 mil?</w:t>
      </w:r>
    </w:p>
    <w:p w:rsidR="00726043" w:rsidRDefault="004A519B">
      <w:r>
        <w:rPr>
          <w:rFonts w:ascii="Times" w:hAnsi="Times" w:cs="Times"/>
          <w:i/>
          <w:sz w:val="28"/>
        </w:rPr>
        <w:t>Det tar ca 6 timmar, förutsatt a</w:t>
      </w:r>
      <w:r>
        <w:rPr>
          <w:rFonts w:ascii="Times" w:hAnsi="Times" w:cs="Times"/>
          <w:i/>
          <w:sz w:val="28"/>
        </w:rPr>
        <w:t>tt alla bilar laddar med 16 A 1-fas</w:t>
      </w:r>
      <w:r>
        <w:rPr>
          <w:rFonts w:ascii="Times" w:hAnsi="Times" w:cs="Times"/>
          <w:sz w:val="28"/>
        </w:rPr>
        <w:t>.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 xml:space="preserve">Hur kommer användare bli debiterade för användandet av </w:t>
      </w:r>
      <w:proofErr w:type="spellStart"/>
      <w:r>
        <w:rPr>
          <w:rFonts w:ascii="Times" w:hAnsi="Times" w:cs="Times"/>
          <w:b/>
          <w:sz w:val="28"/>
        </w:rPr>
        <w:t>laddboxen</w:t>
      </w:r>
      <w:proofErr w:type="spellEnd"/>
      <w:r>
        <w:rPr>
          <w:rFonts w:ascii="Times" w:hAnsi="Times" w:cs="Times"/>
          <w:b/>
          <w:sz w:val="28"/>
        </w:rPr>
        <w:t>?</w:t>
      </w:r>
    </w:p>
    <w:p w:rsidR="00726043" w:rsidRDefault="004A519B">
      <w:r>
        <w:rPr>
          <w:rFonts w:ascii="Times" w:hAnsi="Times" w:cs="Times"/>
          <w:i/>
          <w:sz w:val="28"/>
        </w:rPr>
        <w:t xml:space="preserve">De som använder en plats som är utrustad med </w:t>
      </w:r>
      <w:proofErr w:type="spellStart"/>
      <w:r>
        <w:rPr>
          <w:rFonts w:ascii="Times" w:hAnsi="Times" w:cs="Times"/>
          <w:i/>
          <w:sz w:val="28"/>
        </w:rPr>
        <w:t>laddbox</w:t>
      </w:r>
      <w:proofErr w:type="spellEnd"/>
      <w:r>
        <w:rPr>
          <w:rFonts w:ascii="Times" w:hAnsi="Times" w:cs="Times"/>
          <w:i/>
          <w:sz w:val="28"/>
        </w:rPr>
        <w:t xml:space="preserve"> kommer få ett tillägg på ca 100 kr för garageplatsen. Dessutom tillkommer elförbrukningen som blir</w:t>
      </w:r>
      <w:r>
        <w:rPr>
          <w:rFonts w:ascii="Times" w:hAnsi="Times" w:cs="Times"/>
          <w:i/>
          <w:sz w:val="28"/>
        </w:rPr>
        <w:t xml:space="preserve"> debiterad på avgiftsavin på samma sätt som IMD</w:t>
      </w:r>
      <w:r>
        <w:rPr>
          <w:rFonts w:ascii="Times" w:hAnsi="Times" w:cs="Times"/>
          <w:sz w:val="28"/>
        </w:rPr>
        <w:t xml:space="preserve">. 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 xml:space="preserve">Vi som har garageplats på någon av de platserna där det skall installeras </w:t>
      </w:r>
      <w:proofErr w:type="spellStart"/>
      <w:r>
        <w:rPr>
          <w:rFonts w:ascii="Times" w:hAnsi="Times" w:cs="Times"/>
          <w:b/>
          <w:sz w:val="28"/>
        </w:rPr>
        <w:t>laddboxmen</w:t>
      </w:r>
      <w:proofErr w:type="spellEnd"/>
      <w:r>
        <w:rPr>
          <w:rFonts w:ascii="Times" w:hAnsi="Times" w:cs="Times"/>
          <w:b/>
          <w:sz w:val="28"/>
        </w:rPr>
        <w:t xml:space="preserve"> inte har elbil?</w:t>
      </w:r>
    </w:p>
    <w:p w:rsidR="00726043" w:rsidRDefault="004A519B">
      <w:r>
        <w:rPr>
          <w:rFonts w:ascii="Times" w:hAnsi="Times" w:cs="Times"/>
          <w:i/>
          <w:sz w:val="28"/>
        </w:rPr>
        <w:t xml:space="preserve">Ni kommer att stå kvar på dessa platser utan förhöjd kostnad. Den dagen någon önskar hyra plats med </w:t>
      </w:r>
      <w:proofErr w:type="spellStart"/>
      <w:r>
        <w:rPr>
          <w:rFonts w:ascii="Times" w:hAnsi="Times" w:cs="Times"/>
          <w:i/>
          <w:sz w:val="28"/>
        </w:rPr>
        <w:t>lad</w:t>
      </w:r>
      <w:r>
        <w:rPr>
          <w:rFonts w:ascii="Times" w:hAnsi="Times" w:cs="Times"/>
          <w:i/>
          <w:sz w:val="28"/>
        </w:rPr>
        <w:t>dbox</w:t>
      </w:r>
      <w:proofErr w:type="spellEnd"/>
      <w:r>
        <w:rPr>
          <w:rFonts w:ascii="Times" w:hAnsi="Times" w:cs="Times"/>
          <w:i/>
          <w:sz w:val="28"/>
        </w:rPr>
        <w:t xml:space="preserve"> kommer du få ta över dennes plats i garaget. Detta görs enligt gällande garageregler som föreningen har.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 xml:space="preserve">Kan p-platserna utomhus också få </w:t>
      </w:r>
      <w:proofErr w:type="spellStart"/>
      <w:r>
        <w:rPr>
          <w:rFonts w:ascii="Times" w:hAnsi="Times" w:cs="Times"/>
          <w:b/>
          <w:sz w:val="28"/>
        </w:rPr>
        <w:t>laddbox</w:t>
      </w:r>
      <w:proofErr w:type="spellEnd"/>
      <w:r>
        <w:rPr>
          <w:rFonts w:ascii="Times" w:hAnsi="Times" w:cs="Times"/>
          <w:b/>
          <w:sz w:val="28"/>
        </w:rPr>
        <w:t xml:space="preserve">? </w:t>
      </w:r>
    </w:p>
    <w:p w:rsidR="00726043" w:rsidRDefault="004A519B">
      <w:r>
        <w:rPr>
          <w:rFonts w:ascii="Times" w:hAnsi="Times" w:cs="Times"/>
          <w:i/>
          <w:sz w:val="28"/>
        </w:rPr>
        <w:t>Detta är inte planerat i dagsläget. Däremot är det planerat att om behov finns för fler platser så an</w:t>
      </w:r>
      <w:r>
        <w:rPr>
          <w:rFonts w:ascii="Times" w:hAnsi="Times" w:cs="Times"/>
          <w:i/>
          <w:sz w:val="28"/>
        </w:rPr>
        <w:t>vänds de övriga 9 platserna längst samma vägg i garaget.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 xml:space="preserve">Behöver jag tagg eller kort för att starta </w:t>
      </w:r>
      <w:proofErr w:type="spellStart"/>
      <w:r>
        <w:rPr>
          <w:rFonts w:ascii="Times" w:hAnsi="Times" w:cs="Times"/>
          <w:b/>
          <w:sz w:val="28"/>
        </w:rPr>
        <w:t>laddboxen</w:t>
      </w:r>
      <w:proofErr w:type="spellEnd"/>
      <w:r>
        <w:rPr>
          <w:rFonts w:ascii="Times" w:hAnsi="Times" w:cs="Times"/>
          <w:b/>
          <w:sz w:val="28"/>
        </w:rPr>
        <w:t>?</w:t>
      </w:r>
    </w:p>
    <w:p w:rsidR="00726043" w:rsidRDefault="004A519B">
      <w:r>
        <w:rPr>
          <w:rFonts w:ascii="Times" w:hAnsi="Times" w:cs="Times"/>
          <w:i/>
          <w:sz w:val="28"/>
        </w:rPr>
        <w:t xml:space="preserve">Nej, endast plugga i </w:t>
      </w:r>
      <w:proofErr w:type="spellStart"/>
      <w:r>
        <w:rPr>
          <w:rFonts w:ascii="Times" w:hAnsi="Times" w:cs="Times"/>
          <w:i/>
          <w:sz w:val="28"/>
        </w:rPr>
        <w:t>laddkabeln</w:t>
      </w:r>
      <w:proofErr w:type="spellEnd"/>
      <w:r>
        <w:rPr>
          <w:rFonts w:ascii="Times" w:hAnsi="Times" w:cs="Times"/>
          <w:i/>
          <w:sz w:val="28"/>
        </w:rPr>
        <w:t xml:space="preserve"> för att starta laddningen.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 xml:space="preserve">Kan jag själv följa min statistik och laddningsmönster via </w:t>
      </w:r>
      <w:proofErr w:type="spellStart"/>
      <w:r>
        <w:rPr>
          <w:rFonts w:ascii="Times" w:hAnsi="Times" w:cs="Times"/>
          <w:b/>
          <w:sz w:val="28"/>
        </w:rPr>
        <w:t>app</w:t>
      </w:r>
      <w:proofErr w:type="spellEnd"/>
      <w:r>
        <w:rPr>
          <w:rFonts w:ascii="Times" w:hAnsi="Times" w:cs="Times"/>
          <w:b/>
          <w:sz w:val="28"/>
        </w:rPr>
        <w:t xml:space="preserve"> eller liknande? </w:t>
      </w:r>
    </w:p>
    <w:p w:rsidR="00726043" w:rsidRDefault="004A519B">
      <w:r>
        <w:rPr>
          <w:rFonts w:ascii="Times" w:hAnsi="Times" w:cs="Times"/>
          <w:i/>
          <w:sz w:val="28"/>
        </w:rPr>
        <w:t>Ne</w:t>
      </w:r>
      <w:r>
        <w:rPr>
          <w:rFonts w:ascii="Times" w:hAnsi="Times" w:cs="Times"/>
          <w:i/>
          <w:sz w:val="28"/>
        </w:rPr>
        <w:t xml:space="preserve">j, dessa boxar är inte utrustade för att kopplas ihop med någon app. Däremot kommer Eon ombesörja laddningsstatistik för varje enskild </w:t>
      </w:r>
      <w:proofErr w:type="spellStart"/>
      <w:r>
        <w:rPr>
          <w:rFonts w:ascii="Times" w:hAnsi="Times" w:cs="Times"/>
          <w:i/>
          <w:sz w:val="28"/>
        </w:rPr>
        <w:t>laddstation</w:t>
      </w:r>
      <w:proofErr w:type="spellEnd"/>
      <w:r>
        <w:rPr>
          <w:rFonts w:ascii="Times" w:hAnsi="Times" w:cs="Times"/>
          <w:i/>
          <w:sz w:val="28"/>
        </w:rPr>
        <w:t xml:space="preserve"> till föreningen om man är intresserad</w:t>
      </w:r>
      <w:r>
        <w:rPr>
          <w:rFonts w:ascii="Times" w:hAnsi="Times" w:cs="Times"/>
          <w:sz w:val="28"/>
        </w:rPr>
        <w:t xml:space="preserve">.  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 xml:space="preserve">Om någon vill ha en </w:t>
      </w:r>
      <w:proofErr w:type="spellStart"/>
      <w:r>
        <w:rPr>
          <w:rFonts w:ascii="Times" w:hAnsi="Times" w:cs="Times"/>
          <w:b/>
          <w:sz w:val="28"/>
        </w:rPr>
        <w:t>laddbox</w:t>
      </w:r>
      <w:proofErr w:type="spellEnd"/>
      <w:r>
        <w:rPr>
          <w:rFonts w:ascii="Times" w:hAnsi="Times" w:cs="Times"/>
          <w:b/>
          <w:sz w:val="28"/>
        </w:rPr>
        <w:t xml:space="preserve"> med högre effekt och själv betala, bli</w:t>
      </w:r>
      <w:r>
        <w:rPr>
          <w:rFonts w:ascii="Times" w:hAnsi="Times" w:cs="Times"/>
          <w:b/>
          <w:sz w:val="28"/>
        </w:rPr>
        <w:t>r det möjligt?</w:t>
      </w:r>
    </w:p>
    <w:p w:rsidR="00726043" w:rsidRDefault="004A519B">
      <w:r>
        <w:rPr>
          <w:rFonts w:ascii="Times" w:hAnsi="Times" w:cs="Times"/>
          <w:i/>
          <w:sz w:val="28"/>
        </w:rPr>
        <w:lastRenderedPageBreak/>
        <w:t>Nej, Då boxarna kommer att lastbalanseras på den maximalt tillgängliga effekten</w:t>
      </w:r>
      <w:r>
        <w:rPr>
          <w:rFonts w:ascii="Times" w:hAnsi="Times" w:cs="Times"/>
          <w:sz w:val="28"/>
        </w:rPr>
        <w:t>.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>Kan vi i framtiden köpa annan typ av box om utvecklingen kräver det?</w:t>
      </w:r>
    </w:p>
    <w:p w:rsidR="00726043" w:rsidRDefault="004A519B">
      <w:r>
        <w:rPr>
          <w:rFonts w:ascii="Times" w:hAnsi="Times" w:cs="Times"/>
          <w:i/>
          <w:sz w:val="28"/>
        </w:rPr>
        <w:t>Ja, Inga hinder för att installera annan typ av box i framtiden.</w:t>
      </w:r>
    </w:p>
    <w:p w:rsidR="00726043" w:rsidRDefault="004A519B">
      <w:r>
        <w:rPr>
          <w:rFonts w:ascii="Times" w:hAnsi="Times" w:cs="Times"/>
          <w:b/>
          <w:sz w:val="28"/>
        </w:rPr>
        <w:t>•</w:t>
      </w:r>
      <w:r>
        <w:rPr>
          <w:rFonts w:ascii="Times" w:hAnsi="Times" w:cs="Times"/>
          <w:b/>
          <w:sz w:val="28"/>
        </w:rPr>
        <w:tab/>
        <w:t>Om något går sönder på</w:t>
      </w:r>
      <w:r>
        <w:rPr>
          <w:rFonts w:ascii="Times" w:hAnsi="Times" w:cs="Times"/>
          <w:b/>
          <w:sz w:val="28"/>
        </w:rPr>
        <w:t xml:space="preserve"> boxen, vem betalar?</w:t>
      </w:r>
    </w:p>
    <w:p w:rsidR="00726043" w:rsidRDefault="004A519B">
      <w:r>
        <w:rPr>
          <w:rFonts w:ascii="Times" w:hAnsi="Times" w:cs="Times"/>
          <w:i/>
          <w:sz w:val="28"/>
        </w:rPr>
        <w:t xml:space="preserve">Det finns 2 års garanti på boxarna och man kan utöka denna till 5 år. Efter det är det föreningen som betalar. </w:t>
      </w:r>
    </w:p>
    <w:sectPr w:rsidR="00726043">
      <w:pgSz w:w="11905" w:h="16837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43"/>
    <w:rsid w:val="004A519B"/>
    <w:rsid w:val="007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0E128-022A-48C9-A9B0-F0872519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43958299-B1B1-4CBF-9B5B-59CC94EDEA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Riksbyggen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Vatn</dc:creator>
  <cp:lastModifiedBy>Bertil</cp:lastModifiedBy>
  <cp:revision>2</cp:revision>
  <dcterms:created xsi:type="dcterms:W3CDTF">2018-10-26T10:11:00Z</dcterms:created>
  <dcterms:modified xsi:type="dcterms:W3CDTF">2018-10-26T10:11:00Z</dcterms:modified>
</cp:coreProperties>
</file>